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E3" w:rsidRPr="00F95CE3" w:rsidRDefault="00F95CE3" w:rsidP="00F95CE3">
      <w:pPr>
        <w:jc w:val="center"/>
        <w:rPr>
          <w:rFonts w:ascii="Arial" w:eastAsia="Times New Roman" w:hAnsi="Arial" w:cs="Arial"/>
          <w:b/>
          <w:sz w:val="24"/>
          <w:szCs w:val="24"/>
          <w:lang w:eastAsia="ru-RU"/>
        </w:rPr>
      </w:pPr>
      <w:r w:rsidRPr="00F95CE3">
        <w:rPr>
          <w:rFonts w:ascii="Arial" w:eastAsia="Times New Roman" w:hAnsi="Arial" w:cs="Arial"/>
          <w:b/>
          <w:sz w:val="24"/>
          <w:szCs w:val="24"/>
          <w:lang w:eastAsia="ru-RU"/>
        </w:rPr>
        <w:t>Интическая материя</w:t>
      </w:r>
    </w:p>
    <w:p w:rsidR="00F95CE3" w:rsidRDefault="00F95CE3" w:rsidP="00F95CE3">
      <w:pPr>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(По материалам 30-го Синтеза </w:t>
      </w:r>
      <w:r w:rsidRPr="00F95CE3">
        <w:rPr>
          <w:rFonts w:ascii="Arial" w:eastAsia="Times New Roman" w:hAnsi="Arial" w:cs="Arial"/>
          <w:sz w:val="24"/>
          <w:szCs w:val="24"/>
          <w:lang w:eastAsia="ru-RU"/>
        </w:rPr>
        <w:t>30МФЧС-2019-11-16-17-СПб-Сердюк</w:t>
      </w:r>
      <w:r>
        <w:rPr>
          <w:rFonts w:ascii="Arial" w:eastAsia="Times New Roman" w:hAnsi="Arial" w:cs="Arial"/>
          <w:sz w:val="24"/>
          <w:szCs w:val="24"/>
          <w:lang w:eastAsia="ru-RU"/>
        </w:rPr>
        <w:t>)</w:t>
      </w:r>
    </w:p>
    <w:p w:rsidR="00F95CE3" w:rsidRPr="00F95CE3" w:rsidRDefault="00F95CE3" w:rsidP="00F95CE3">
      <w:pPr>
        <w:spacing w:before="100" w:beforeAutospacing="1" w:after="100" w:afterAutospacing="1" w:line="240" w:lineRule="auto"/>
        <w:ind w:left="360"/>
        <w:jc w:val="both"/>
        <w:rPr>
          <w:rFonts w:ascii="Arial" w:eastAsia="Times New Roman" w:hAnsi="Arial" w:cs="Arial"/>
          <w:bCs/>
          <w:i/>
          <w:sz w:val="24"/>
          <w:szCs w:val="24"/>
          <w:lang w:eastAsia="ru-RU"/>
        </w:rPr>
      </w:pPr>
      <w:r w:rsidRPr="00F95CE3">
        <w:rPr>
          <w:rFonts w:ascii="Arial" w:eastAsia="Times New Roman" w:hAnsi="Arial" w:cs="Arial"/>
          <w:bCs/>
          <w:i/>
          <w:sz w:val="24"/>
          <w:szCs w:val="24"/>
          <w:lang w:eastAsia="ru-RU"/>
        </w:rPr>
        <w:t>Что такое интеллект из словарей</w:t>
      </w:r>
    </w:p>
    <w:p w:rsidR="00F95CE3" w:rsidRDefault="00F95CE3" w:rsidP="00F95CE3">
      <w:pPr>
        <w:spacing w:before="100" w:beforeAutospacing="1" w:after="100" w:afterAutospacing="1" w:line="240" w:lineRule="auto"/>
        <w:ind w:left="360"/>
        <w:jc w:val="both"/>
        <w:rPr>
          <w:rFonts w:ascii="Arial" w:eastAsia="Times New Roman" w:hAnsi="Arial" w:cs="Arial"/>
          <w:color w:val="0000FF"/>
          <w:sz w:val="24"/>
          <w:szCs w:val="24"/>
          <w:u w:val="single"/>
          <w:lang w:eastAsia="ru-RU"/>
        </w:rPr>
      </w:pPr>
      <w:r w:rsidRPr="00581FCC">
        <w:rPr>
          <w:rFonts w:ascii="Arial" w:eastAsia="Times New Roman" w:hAnsi="Arial" w:cs="Arial"/>
          <w:b/>
          <w:bCs/>
          <w:sz w:val="24"/>
          <w:szCs w:val="24"/>
          <w:lang w:eastAsia="ru-RU"/>
        </w:rPr>
        <w:t>Интелле́кт</w:t>
      </w:r>
      <w:r w:rsidRPr="00581FCC">
        <w:rPr>
          <w:rFonts w:ascii="Arial" w:eastAsia="Times New Roman" w:hAnsi="Arial" w:cs="Arial"/>
          <w:sz w:val="24"/>
          <w:szCs w:val="24"/>
          <w:lang w:eastAsia="ru-RU"/>
        </w:rPr>
        <w:t xml:space="preserve"> или ум — качество психики, состоящее из способности приспосабливаться к новым ситуациям, способности к обучению и запоминанию на основе опыта, пониманию и применению абстрактных концепций...</w:t>
      </w:r>
      <w:r>
        <w:rPr>
          <w:rFonts w:ascii="Arial" w:eastAsia="Times New Roman" w:hAnsi="Arial" w:cs="Arial"/>
          <w:sz w:val="24"/>
          <w:szCs w:val="24"/>
          <w:lang w:eastAsia="ru-RU"/>
        </w:rPr>
        <w:t xml:space="preserve">                           </w:t>
      </w:r>
      <w:hyperlink r:id="rId4" w:tgtFrame="_blank" w:history="1">
        <w:r w:rsidRPr="00581FCC">
          <w:rPr>
            <w:rFonts w:ascii="Arial" w:eastAsia="Times New Roman" w:hAnsi="Arial" w:cs="Arial"/>
            <w:color w:val="0000FF"/>
            <w:sz w:val="24"/>
            <w:szCs w:val="24"/>
            <w:u w:val="single"/>
            <w:lang w:eastAsia="ru-RU"/>
          </w:rPr>
          <w:t>Интеллект — Википедия</w:t>
        </w:r>
      </w:hyperlink>
    </w:p>
    <w:p w:rsidR="00F95CE3" w:rsidRPr="00F95CE3" w:rsidRDefault="00F95CE3" w:rsidP="00F95CE3">
      <w:pPr>
        <w:spacing w:before="100" w:beforeAutospacing="1" w:after="100" w:afterAutospacing="1" w:line="240" w:lineRule="auto"/>
        <w:ind w:left="360"/>
        <w:jc w:val="both"/>
        <w:rPr>
          <w:rFonts w:ascii="Arial" w:eastAsia="Times New Roman" w:hAnsi="Arial" w:cs="Arial"/>
          <w:bCs/>
          <w:sz w:val="24"/>
          <w:szCs w:val="24"/>
          <w:lang w:eastAsia="ru-RU"/>
        </w:rPr>
      </w:pPr>
      <w:r w:rsidRPr="00F95CE3">
        <w:rPr>
          <w:rFonts w:ascii="Arial" w:eastAsia="Times New Roman" w:hAnsi="Arial" w:cs="Arial"/>
          <w:b/>
          <w:bCs/>
          <w:sz w:val="24"/>
          <w:szCs w:val="24"/>
          <w:lang w:eastAsia="ru-RU"/>
        </w:rPr>
        <w:t>Интеллект</w:t>
      </w:r>
      <w:r w:rsidRPr="00F95CE3">
        <w:rPr>
          <w:rFonts w:ascii="Arial" w:eastAsia="Times New Roman" w:hAnsi="Arial" w:cs="Arial"/>
          <w:bCs/>
          <w:sz w:val="24"/>
          <w:szCs w:val="24"/>
          <w:lang w:eastAsia="ru-RU"/>
        </w:rPr>
        <w:t xml:space="preserve"> – это способности личности к познанию, осмыслению и разрешению задач. Понятие интеллекта</w:t>
      </w:r>
      <w:bookmarkStart w:id="0" w:name="_GoBack"/>
      <w:bookmarkEnd w:id="0"/>
      <w:r w:rsidRPr="00F95CE3">
        <w:rPr>
          <w:rFonts w:ascii="Arial" w:eastAsia="Times New Roman" w:hAnsi="Arial" w:cs="Arial"/>
          <w:bCs/>
          <w:sz w:val="24"/>
          <w:szCs w:val="24"/>
          <w:lang w:eastAsia="ru-RU"/>
        </w:rPr>
        <w:t xml:space="preserve"> соединяет в себе все познавательные процессы индивида, такие как воображение и восприятие, ощущение, память...</w:t>
      </w:r>
    </w:p>
    <w:p w:rsidR="00F95CE3" w:rsidRPr="00581FCC" w:rsidRDefault="00F95CE3" w:rsidP="00F95CE3">
      <w:pPr>
        <w:spacing w:before="100" w:beforeAutospacing="1" w:after="100" w:afterAutospacing="1" w:line="240" w:lineRule="auto"/>
        <w:ind w:left="720"/>
        <w:jc w:val="both"/>
        <w:rPr>
          <w:rFonts w:ascii="Arial" w:eastAsia="Times New Roman" w:hAnsi="Arial" w:cs="Arial"/>
          <w:sz w:val="24"/>
          <w:szCs w:val="24"/>
          <w:lang w:eastAsia="ru-RU"/>
        </w:rPr>
      </w:pPr>
      <w:r w:rsidRPr="00581FCC">
        <w:rPr>
          <w:rFonts w:ascii="Arial" w:eastAsia="Times New Roman" w:hAnsi="Arial" w:cs="Arial"/>
          <w:sz w:val="24"/>
          <w:szCs w:val="24"/>
          <w:lang w:eastAsia="ru-RU"/>
        </w:rPr>
        <w:t xml:space="preserve">Согласно теории интеллекта психолога </w:t>
      </w:r>
      <w:hyperlink r:id="rId5" w:tooltip="Кэттелл, Рэймонд Бернард" w:history="1">
        <w:r w:rsidRPr="00581FCC">
          <w:rPr>
            <w:rStyle w:val="a3"/>
            <w:rFonts w:ascii="Arial" w:eastAsia="Times New Roman" w:hAnsi="Arial" w:cs="Arial"/>
            <w:sz w:val="24"/>
            <w:szCs w:val="24"/>
            <w:lang w:eastAsia="ru-RU"/>
          </w:rPr>
          <w:t>Рэймонда Кэттелла</w:t>
        </w:r>
      </w:hyperlink>
      <w:r w:rsidRPr="00581FCC">
        <w:rPr>
          <w:rFonts w:ascii="Arial" w:eastAsia="Times New Roman" w:hAnsi="Arial" w:cs="Arial"/>
          <w:sz w:val="24"/>
          <w:szCs w:val="24"/>
          <w:lang w:eastAsia="ru-RU"/>
        </w:rPr>
        <w:t xml:space="preserve"> интеллект можно условно разделить на </w:t>
      </w:r>
      <w:hyperlink r:id="rId6" w:tooltip="Подвижный и кристаллизовавшийся интеллект" w:history="1">
        <w:r w:rsidRPr="00581FCC">
          <w:rPr>
            <w:rStyle w:val="a3"/>
            <w:rFonts w:ascii="Arial" w:eastAsia="Times New Roman" w:hAnsi="Arial" w:cs="Arial"/>
            <w:sz w:val="24"/>
            <w:szCs w:val="24"/>
            <w:lang w:eastAsia="ru-RU"/>
          </w:rPr>
          <w:t>подвижный и кристаллизовавшийся интеллект</w:t>
        </w:r>
      </w:hyperlink>
      <w:r w:rsidRPr="00581FCC">
        <w:rPr>
          <w:rFonts w:ascii="Arial" w:eastAsia="Times New Roman" w:hAnsi="Arial" w:cs="Arial"/>
          <w:sz w:val="24"/>
          <w:szCs w:val="24"/>
          <w:lang w:eastAsia="ru-RU"/>
        </w:rPr>
        <w:t xml:space="preserve">. Первый состоит в способности мыслить логически, анализировать и решать задачи, выходящие за пределы предыдущего опыта; второй включает накопленный опыт и способность использовать усвоенные знания и навыки. </w:t>
      </w:r>
    </w:p>
    <w:p w:rsidR="00F95CE3" w:rsidRPr="00581FCC" w:rsidRDefault="00F95CE3" w:rsidP="00F95CE3">
      <w:pPr>
        <w:spacing w:before="100" w:beforeAutospacing="1" w:after="100" w:afterAutospacing="1" w:line="240" w:lineRule="auto"/>
        <w:ind w:left="720"/>
        <w:jc w:val="both"/>
        <w:rPr>
          <w:rFonts w:ascii="Arial" w:eastAsia="Times New Roman" w:hAnsi="Arial" w:cs="Arial"/>
          <w:sz w:val="24"/>
          <w:szCs w:val="24"/>
          <w:lang w:eastAsia="ru-RU"/>
        </w:rPr>
      </w:pPr>
      <w:r w:rsidRPr="00581FCC">
        <w:rPr>
          <w:rFonts w:ascii="Arial" w:eastAsia="Times New Roman" w:hAnsi="Arial" w:cs="Arial"/>
          <w:sz w:val="24"/>
          <w:szCs w:val="24"/>
          <w:lang w:eastAsia="ru-RU"/>
        </w:rPr>
        <w:t xml:space="preserve">В целом существует проблема видов интеллекта, тесно связанная с факторными теориями интеллекта, которые делятся на две основные группы — однофакторные и многофакторные. </w:t>
      </w:r>
    </w:p>
    <w:p w:rsidR="00F95CE3" w:rsidRPr="00581FCC" w:rsidRDefault="00FA7988" w:rsidP="00F95CE3">
      <w:pPr>
        <w:spacing w:before="100" w:beforeAutospacing="1" w:after="100" w:afterAutospacing="1" w:line="240" w:lineRule="auto"/>
        <w:ind w:left="720"/>
        <w:jc w:val="both"/>
        <w:rPr>
          <w:rFonts w:ascii="Arial" w:eastAsia="Times New Roman" w:hAnsi="Arial" w:cs="Arial"/>
          <w:sz w:val="24"/>
          <w:szCs w:val="24"/>
          <w:lang w:eastAsia="ru-RU"/>
        </w:rPr>
      </w:pPr>
      <w:hyperlink r:id="rId7" w:tooltip="Интеллектуал" w:history="1">
        <w:r w:rsidR="00F95CE3" w:rsidRPr="00F95CE3">
          <w:rPr>
            <w:rStyle w:val="a3"/>
            <w:rFonts w:ascii="Arial" w:eastAsia="Times New Roman" w:hAnsi="Arial" w:cs="Arial"/>
            <w:b/>
            <w:bCs/>
            <w:color w:val="auto"/>
            <w:sz w:val="24"/>
            <w:szCs w:val="24"/>
            <w:lang w:eastAsia="ru-RU"/>
          </w:rPr>
          <w:t>Интеллектуал</w:t>
        </w:r>
      </w:hyperlink>
      <w:r w:rsidR="00F95CE3" w:rsidRPr="00581FCC">
        <w:rPr>
          <w:rFonts w:ascii="Arial" w:eastAsia="Times New Roman" w:hAnsi="Arial" w:cs="Arial"/>
          <w:sz w:val="24"/>
          <w:szCs w:val="24"/>
          <w:lang w:eastAsia="ru-RU"/>
        </w:rPr>
        <w:t xml:space="preserve"> — человек с высоко развитым умом и аналитическим мышлением; представитель умственного труда. </w:t>
      </w:r>
    </w:p>
    <w:p w:rsidR="00F95CE3" w:rsidRPr="004025B4" w:rsidRDefault="00F95CE3" w:rsidP="00F95CE3">
      <w:pPr>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30 материя – Интика. Интика – это 94 номер материи, Интическая Метагалактика Подготовки ИВО.</w:t>
      </w:r>
      <w:r w:rsidRPr="004025B4">
        <w:rPr>
          <w:rFonts w:ascii="Arial" w:eastAsia="Calibri" w:hAnsi="Arial" w:cs="Arial"/>
          <w:color w:val="002060"/>
          <w:sz w:val="24"/>
          <w:szCs w:val="24"/>
        </w:rPr>
        <w:t xml:space="preserve">  </w:t>
      </w:r>
      <w:r w:rsidRPr="004025B4">
        <w:rPr>
          <w:rFonts w:ascii="Arial" w:eastAsia="Times New Roman" w:hAnsi="Arial" w:cs="Arial"/>
          <w:sz w:val="24"/>
          <w:szCs w:val="24"/>
          <w:lang w:eastAsia="ru-RU"/>
        </w:rPr>
        <w:t xml:space="preserve">030 часть </w:t>
      </w:r>
      <w:bookmarkStart w:id="1" w:name="_Hlk5553225"/>
      <w:r w:rsidRPr="004025B4">
        <w:rPr>
          <w:rFonts w:ascii="Arial" w:eastAsia="Times New Roman" w:hAnsi="Arial" w:cs="Arial"/>
          <w:sz w:val="24"/>
          <w:szCs w:val="24"/>
          <w:lang w:eastAsia="ru-RU"/>
        </w:rPr>
        <w:t>Светотворённость Имперации Интеллекта ИВО</w:t>
      </w:r>
      <w:bookmarkEnd w:id="1"/>
      <w:r w:rsidRPr="004025B4">
        <w:rPr>
          <w:rFonts w:ascii="Arial" w:eastAsia="Times New Roman" w:hAnsi="Arial" w:cs="Arial"/>
          <w:sz w:val="24"/>
          <w:szCs w:val="24"/>
          <w:lang w:eastAsia="ru-RU"/>
        </w:rPr>
        <w:t>. У нас материя Интики, в ней развёртывается Человек Зерцатики. Интика предполагает Интическую Метагалактику.</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hAnsi="Arial" w:cs="Arial"/>
          <w:sz w:val="24"/>
          <w:szCs w:val="24"/>
        </w:rPr>
        <w:tab/>
        <w:t xml:space="preserve">Предлагают создать  иньский Синтез для граждан, но он пока </w:t>
      </w:r>
      <w:r w:rsidRPr="004025B4">
        <w:rPr>
          <w:rFonts w:ascii="Arial" w:eastAsia="Times New Roman" w:hAnsi="Arial" w:cs="Arial"/>
          <w:sz w:val="24"/>
          <w:szCs w:val="24"/>
          <w:lang w:eastAsia="ru-RU"/>
        </w:rPr>
        <w:t>некорректен и невозможен. Отец не давал на него разрешения, а если Отец не даёт разрешения на Синтез, этот Синтез невозможен. Отец давал разрешение только на Материнский Синтез, но им крайне сложно заниматься. Это Школа больше для матерей и детей, или для беременных. Материнский Синтез – это больше внутриутробный на сегодня вариант развития.</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b/>
          <w:sz w:val="24"/>
          <w:szCs w:val="24"/>
          <w:lang w:eastAsia="ru-RU"/>
        </w:rPr>
        <w:t xml:space="preserve">И вот эти рамки устанавливает Интическая материя – 30. </w:t>
      </w:r>
      <w:r w:rsidRPr="004025B4">
        <w:rPr>
          <w:rFonts w:ascii="Arial" w:eastAsia="Times New Roman" w:hAnsi="Arial" w:cs="Arial"/>
          <w:sz w:val="24"/>
          <w:szCs w:val="24"/>
          <w:lang w:eastAsia="ru-RU"/>
        </w:rPr>
        <w:t xml:space="preserve">То есть там рамки не только Синтеза, а некая градация – вот это льзя, вот это нельзя. Вот это по Плану Отца так, это – так. И интичность – это то, что должно быть направлено в материю, но по правилам, законам, стандартам Отца. Вот грань перехода стандартов, законов Отца, методов, правил, по списку, в материю, и как это туда переходит, как это складывается – это </w:t>
      </w:r>
      <w:r w:rsidRPr="004025B4">
        <w:rPr>
          <w:rFonts w:ascii="Arial" w:eastAsia="Times New Roman" w:hAnsi="Arial" w:cs="Arial"/>
          <w:b/>
          <w:sz w:val="24"/>
          <w:szCs w:val="24"/>
          <w:lang w:eastAsia="ru-RU"/>
        </w:rPr>
        <w:t>разработка интичности</w:t>
      </w:r>
      <w:r w:rsidRPr="004025B4">
        <w:rPr>
          <w:rFonts w:ascii="Arial" w:eastAsia="Times New Roman" w:hAnsi="Arial" w:cs="Arial"/>
          <w:sz w:val="24"/>
          <w:szCs w:val="24"/>
          <w:lang w:eastAsia="ru-RU"/>
        </w:rPr>
        <w:t>. Поэтому Человек Зерцатики</w:t>
      </w:r>
      <w:r>
        <w:rPr>
          <w:rFonts w:ascii="Arial" w:eastAsia="Times New Roman" w:hAnsi="Arial" w:cs="Arial"/>
          <w:sz w:val="24"/>
          <w:szCs w:val="24"/>
          <w:lang w:eastAsia="ru-RU"/>
        </w:rPr>
        <w:t>.</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b/>
          <w:sz w:val="24"/>
          <w:szCs w:val="24"/>
          <w:lang w:eastAsia="ru-RU"/>
        </w:rPr>
        <w:t>Человек Зерцатики –</w:t>
      </w:r>
      <w:r w:rsidRPr="004025B4">
        <w:rPr>
          <w:rFonts w:ascii="Arial" w:eastAsia="Times New Roman" w:hAnsi="Arial" w:cs="Arial"/>
          <w:sz w:val="24"/>
          <w:szCs w:val="24"/>
          <w:lang w:eastAsia="ru-RU"/>
        </w:rPr>
        <w:t xml:space="preserve"> это внутреннее Зеркало Отца. Внутренняя зерцальность Зерцал полностью выражающих, не отражающих, то есть Человек Зерцальности – это отражение. А Человек Зерцатики – это внутреннее прямое выражение – какое право выражение Отца я собою несу, и Интическая материя меня этим отстраивает. Вот у меня есть право – являть Отца так! Я женщина, мать – это один вариант, Материнский Синтез. Я мужчина, Огонь, янь – это другой вид отстройки в материи. </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lastRenderedPageBreak/>
        <w:t>Почему сейчас идёт болезнь Европы на все эти двухполовые выражения. У нас даже на это ведутся служащие отдельных стран. Они подвержены политическому насилию, политическому влиянию. Европейский союз сейчас полностью повторяет конец Советского союза с идеологической ангажированностью. И там свобода в рамках жесточайшей политкорректности. Если ты что-то не так сказал, ты уже не из этого общества, тебя увольняют из Университета, даже, если ты хороший профессор. Я считаю, что это не свобода!</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 xml:space="preserve">У нас тоже это частично продолжается, но у нас идёт на излёте, мы это активно заканчиваем. Хотя некоторые гадости лучше уничтожать на корню. Я считаю, что если ты работаешь на страну, ты должен выдерживать сленг страны и в Германии тоже. Работаешь на страну, ты двуполый, работаешь сам, ты Отцовский. Если тебе что-то не нравится, работай сам. </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А их двуличие – мне пускай платит страна, а я буду говорить, какая она гадкая. Не предлагать механизм изменения, а говорить какая она гадкая. Так я беру деньги у гадкой страны, значит, сам гадость? И Интическая материя тут же это высчитывает. Говорит, если ты считаешь, что страна гадкая, ты берёшь у неё деньги, ты на несколько порядков меньше – это то, что не тонет. И она автоматически начинает в тебе это творить, исходя из твоей позиции наблюдателя.</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Вот для Интической материи самое главное – наша позиция наблюдателя. И как только она высчитывает что-то не по стандартам Отца – двуличие, недоговорённость, внешне одно, внутри другое, неискренность, неестественность. Это 30-й вид материи, это фактически, из Истины идёт. Она тут же начинает давить и творить это. Она подспудно в нас есть, вообще-то 30-й Частью.</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А 30-я Часть у нас Интеллект</w:t>
      </w:r>
      <w:r w:rsidRPr="004025B4">
        <w:rPr>
          <w:rFonts w:ascii="Arial" w:eastAsia="Times New Roman" w:hAnsi="Arial" w:cs="Arial"/>
          <w:b/>
          <w:sz w:val="24"/>
          <w:szCs w:val="24"/>
          <w:lang w:eastAsia="ru-RU"/>
        </w:rPr>
        <w:t xml:space="preserve">. </w:t>
      </w:r>
      <w:r w:rsidRPr="004025B4">
        <w:rPr>
          <w:rFonts w:ascii="Arial" w:eastAsia="Times New Roman" w:hAnsi="Arial" w:cs="Arial"/>
          <w:sz w:val="24"/>
          <w:szCs w:val="24"/>
          <w:lang w:eastAsia="ru-RU"/>
        </w:rPr>
        <w:t>И как только нас Интеллект выпендрился, от интеллектуалил не по стандартам Отца. Интическая материя и творит по этой… И у человека интеллектуального начинается маразм по жизни. Она чётко действует по плану Отца, она считывает план Отца, если ты не плану Отца, она тебя анализирует, говорит, гадость такая, что ты не плану Отца действуешь.</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А свобода – это, когда ты исполняешь план Отца, расширяешь и идёшь дальше. Вот у нас свобода Воли! Свобода Воли, это, когда ты исполнил Волю Отца, а потом расширил её куда хочешь. Это разрешено, но вначале исполнил!</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Иначе я расширяю куда хочу свободой воли, не исполняя Волю Отца, так это не свобода воли, это беспредел, на самом деле, это безволие. Это я мудрствую, якобы расширяю волю, на самом деле воли у меня нет, я ничего не делаю. Вот это Интическая материя. Это почти – этика. Интика, этика – такая стандартизация в материю.</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Это 30-й вид материи, с учётом того, что наша Планета была 7-плановая, Солнце – 13-ти плановая, даже Метагалактика была 25-ти плановая. 30-ку мы никогда в жизни ничем не ощущали. Поэтому очень многие вещи, которые мы называем этикой, на самом деле, они более высокие виды материи. И эти виды материи со 129 по 65-ю, они берут на себя то, что органично материи и нам не надо выдумывать для этого этику. Это в материи и так есть. Ты не войдёшь в 30-ю материю, если не будешь исполнять волю, стандарт, закон, план Отца. Ты не Человек Зерцатики после этого.</w:t>
      </w:r>
    </w:p>
    <w:p w:rsidR="00F95CE3" w:rsidRPr="004025B4" w:rsidRDefault="00F95CE3" w:rsidP="00F95CE3">
      <w:pPr>
        <w:spacing w:after="0"/>
        <w:ind w:firstLine="454"/>
        <w:jc w:val="both"/>
        <w:rPr>
          <w:rFonts w:ascii="Arial" w:eastAsia="Times New Roman" w:hAnsi="Arial" w:cs="Arial"/>
          <w:b/>
          <w:sz w:val="24"/>
          <w:szCs w:val="24"/>
          <w:lang w:eastAsia="ru-RU"/>
        </w:rPr>
      </w:pPr>
      <w:r w:rsidRPr="004025B4">
        <w:rPr>
          <w:rFonts w:ascii="Arial" w:eastAsia="Times New Roman" w:hAnsi="Arial" w:cs="Arial"/>
          <w:b/>
          <w:sz w:val="24"/>
          <w:szCs w:val="24"/>
          <w:lang w:eastAsia="ru-RU"/>
        </w:rPr>
        <w:t>В Интике есть константность вот только таких исполнений от Отца. Чего мы демонизируем сами себя, считая, что это не свобода исполнение законов Отца.</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 xml:space="preserve">У нас в сленге экспертов возник новый вариант идеологии – толерантическая. Это гибель общества, надо помочь европейцам из этого выбраться, они это не будут видеть, как мы не видели проблему в Советском союзе. Там не поменяли идеологическую канву. </w:t>
      </w:r>
      <w:r w:rsidRPr="004025B4">
        <w:rPr>
          <w:rFonts w:ascii="Arial" w:eastAsia="Times New Roman" w:hAnsi="Arial" w:cs="Arial"/>
          <w:sz w:val="24"/>
          <w:szCs w:val="24"/>
          <w:lang w:eastAsia="ru-RU"/>
        </w:rPr>
        <w:lastRenderedPageBreak/>
        <w:t>Не на капиталистическую! В 60-х годах мы могли пойти в космизм. Все шансы перейти в космизм, даже у идеологов партии, были.</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Точка отсчёта развала Советского союза – официальное признание Советским союзом, что американцы были на луне. Правда после этого началась разрядка, прекратилась война. И с этого момента начался развал.</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Инцидент с американской ракетой, которая должна была</w:t>
      </w:r>
      <w:r w:rsidRPr="004025B4">
        <w:rPr>
          <w:rFonts w:ascii="Arial" w:eastAsia="Times New Roman" w:hAnsi="Arial" w:cs="Arial"/>
          <w:b/>
          <w:sz w:val="24"/>
          <w:szCs w:val="24"/>
          <w:lang w:eastAsia="ru-RU"/>
        </w:rPr>
        <w:t xml:space="preserve"> </w:t>
      </w:r>
      <w:r w:rsidRPr="004025B4">
        <w:rPr>
          <w:rFonts w:ascii="Arial" w:eastAsia="Times New Roman" w:hAnsi="Arial" w:cs="Arial"/>
          <w:sz w:val="24"/>
          <w:szCs w:val="24"/>
          <w:lang w:eastAsia="ru-RU"/>
        </w:rPr>
        <w:t xml:space="preserve">полететь на луну. Мы подтвердили, что американцы на луне. С этого момента Интическая Метагалактика сказала, что-то в этом Советском союзе принципиальность идеологически отсутствует, на луне ведь никого не было. Я не шучу, история! </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Но есть ещё один факт. Недавно президент выдал такой перл, который не стали расшифровывать, чёткий перл – я хочу, чтобы американская нация была первой на луне! Он снял все вопросы, кто, где был. Я согласен, пусть долетят, всё равно земляне. Но я понимаю, что технологически они туда не долетят.</w:t>
      </w:r>
    </w:p>
    <w:p w:rsidR="00F95CE3" w:rsidRPr="003059F0" w:rsidRDefault="00F95CE3" w:rsidP="00F95CE3">
      <w:pPr>
        <w:spacing w:after="0"/>
        <w:ind w:firstLine="454"/>
        <w:jc w:val="both"/>
        <w:rPr>
          <w:rFonts w:ascii="Arial" w:eastAsia="Times New Roman" w:hAnsi="Arial" w:cs="Arial"/>
          <w:sz w:val="24"/>
          <w:szCs w:val="24"/>
          <w:lang w:eastAsia="ru-RU"/>
        </w:rPr>
      </w:pPr>
      <w:r w:rsidRPr="003059F0">
        <w:rPr>
          <w:rFonts w:ascii="Arial" w:eastAsia="Times New Roman" w:hAnsi="Arial" w:cs="Arial"/>
          <w:sz w:val="24"/>
          <w:szCs w:val="24"/>
          <w:lang w:eastAsia="ru-RU"/>
        </w:rPr>
        <w:t xml:space="preserve">Есть три проблемы, которые знают космонавты. </w:t>
      </w:r>
    </w:p>
    <w:p w:rsidR="00F95CE3" w:rsidRPr="003059F0" w:rsidRDefault="00F95CE3" w:rsidP="00F95CE3">
      <w:pPr>
        <w:spacing w:after="0"/>
        <w:ind w:firstLine="454"/>
        <w:jc w:val="both"/>
        <w:rPr>
          <w:rFonts w:ascii="Arial" w:eastAsia="Times New Roman" w:hAnsi="Arial" w:cs="Arial"/>
          <w:sz w:val="24"/>
          <w:szCs w:val="24"/>
          <w:lang w:eastAsia="ru-RU"/>
        </w:rPr>
      </w:pPr>
      <w:r w:rsidRPr="003059F0">
        <w:rPr>
          <w:rFonts w:ascii="Arial" w:eastAsia="Times New Roman" w:hAnsi="Arial" w:cs="Arial"/>
          <w:sz w:val="24"/>
          <w:szCs w:val="24"/>
          <w:lang w:eastAsia="ru-RU"/>
        </w:rPr>
        <w:t>Первая проблема – в туалете.</w:t>
      </w:r>
    </w:p>
    <w:p w:rsidR="00F95CE3" w:rsidRPr="003059F0" w:rsidRDefault="00F95CE3" w:rsidP="00F95CE3">
      <w:pPr>
        <w:spacing w:after="0"/>
        <w:ind w:firstLine="454"/>
        <w:jc w:val="both"/>
        <w:rPr>
          <w:rFonts w:ascii="Arial" w:eastAsia="Times New Roman" w:hAnsi="Arial" w:cs="Arial"/>
          <w:sz w:val="24"/>
          <w:szCs w:val="24"/>
          <w:lang w:eastAsia="ru-RU"/>
        </w:rPr>
      </w:pPr>
      <w:r w:rsidRPr="003059F0">
        <w:rPr>
          <w:rFonts w:ascii="Arial" w:eastAsia="Times New Roman" w:hAnsi="Arial" w:cs="Arial"/>
          <w:sz w:val="24"/>
          <w:szCs w:val="24"/>
          <w:lang w:eastAsia="ru-RU"/>
        </w:rPr>
        <w:t>Вторая проблемы – в дыхании.</w:t>
      </w:r>
    </w:p>
    <w:p w:rsidR="00F95CE3" w:rsidRPr="004025B4" w:rsidRDefault="00F95CE3" w:rsidP="00F95CE3">
      <w:pPr>
        <w:spacing w:after="0"/>
        <w:ind w:firstLine="454"/>
        <w:jc w:val="both"/>
        <w:rPr>
          <w:rFonts w:ascii="Arial" w:eastAsia="Times New Roman" w:hAnsi="Arial" w:cs="Arial"/>
          <w:sz w:val="24"/>
          <w:szCs w:val="24"/>
          <w:lang w:eastAsia="ru-RU"/>
        </w:rPr>
      </w:pPr>
      <w:r w:rsidRPr="003059F0">
        <w:rPr>
          <w:rFonts w:ascii="Arial" w:eastAsia="Times New Roman" w:hAnsi="Arial" w:cs="Arial"/>
          <w:sz w:val="24"/>
          <w:szCs w:val="24"/>
          <w:lang w:eastAsia="ru-RU"/>
        </w:rPr>
        <w:t>Третья проблема – в адаптации</w:t>
      </w:r>
      <w:r w:rsidRPr="004025B4">
        <w:rPr>
          <w:rFonts w:ascii="Arial" w:eastAsia="Times New Roman" w:hAnsi="Arial" w:cs="Arial"/>
          <w:sz w:val="24"/>
          <w:szCs w:val="24"/>
          <w:lang w:eastAsia="ru-RU"/>
        </w:rPr>
        <w:t xml:space="preserve"> космонавтов к этому полёту, даже на луну. Американские космонавты честно признаются, что у них такой подготовки нет. Уровень разницы технологий. Главное не двигатель, главное обеспечение человека, который этим летит. Двигатель главное только для грузовых платформ.</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Поэтому сейчас разрабатывают роботов, американцы собираются вначале роботов послать. Но они не учли, что наши послали Фёдора – робот, с ним в космосе что-то случилось. Но наши не сообщили, что? Робот что-то там не выдержал. Плата не выдержала, там другое информополе, а плата действует в соответствующих полях. А это наши физики теоретики, практики не учли. А там другое поле, и плата начинает в этом поле по-другому работать. Сейчас эту проблему решают. Они вдруг поняли, что нужны другие технологии.</w:t>
      </w:r>
    </w:p>
    <w:p w:rsidR="00F95CE3" w:rsidRPr="004025B4" w:rsidRDefault="00F95CE3" w:rsidP="00F95CE3">
      <w:pPr>
        <w:spacing w:after="0"/>
        <w:ind w:firstLine="454"/>
        <w:jc w:val="both"/>
        <w:rPr>
          <w:rFonts w:ascii="Arial" w:eastAsia="Times New Roman" w:hAnsi="Arial" w:cs="Arial"/>
          <w:b/>
          <w:sz w:val="24"/>
          <w:szCs w:val="24"/>
          <w:lang w:eastAsia="ru-RU"/>
        </w:rPr>
      </w:pPr>
      <w:r w:rsidRPr="004025B4">
        <w:rPr>
          <w:rFonts w:ascii="Arial" w:eastAsia="Times New Roman" w:hAnsi="Arial" w:cs="Arial"/>
          <w:sz w:val="24"/>
          <w:szCs w:val="24"/>
          <w:lang w:eastAsia="ru-RU"/>
        </w:rPr>
        <w:t xml:space="preserve">И вот эта другая технология решается Интической материей. То есть она закладывает стандарты наших правильных действий и наших технологических перспектив. А чтобы войти в некие технологические перспективы, мы должны войти в правильное выражение материей. </w:t>
      </w:r>
      <w:r w:rsidRPr="004025B4">
        <w:rPr>
          <w:rFonts w:ascii="Arial" w:eastAsia="Times New Roman" w:hAnsi="Arial" w:cs="Arial"/>
          <w:b/>
          <w:sz w:val="24"/>
          <w:szCs w:val="24"/>
          <w:lang w:eastAsia="ru-RU"/>
        </w:rPr>
        <w:t xml:space="preserve">Лучший конструктор, который у нас в будущем появится в России – это Человек Зерцатики. То, что он сконструирует, будет потом на тысячелетия. </w:t>
      </w:r>
      <w:r w:rsidRPr="004025B4">
        <w:rPr>
          <w:rFonts w:ascii="Arial" w:eastAsia="Times New Roman" w:hAnsi="Arial" w:cs="Arial"/>
          <w:sz w:val="24"/>
          <w:szCs w:val="24"/>
          <w:lang w:eastAsia="ru-RU"/>
        </w:rPr>
        <w:t>Готовятся несколько Душ, которые так воплотятся</w:t>
      </w:r>
      <w:r w:rsidRPr="004025B4">
        <w:rPr>
          <w:rFonts w:ascii="Arial" w:eastAsia="Times New Roman" w:hAnsi="Arial" w:cs="Arial"/>
          <w:b/>
          <w:sz w:val="24"/>
          <w:szCs w:val="24"/>
          <w:lang w:eastAsia="ru-RU"/>
        </w:rPr>
        <w:t>.</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b/>
          <w:sz w:val="24"/>
          <w:szCs w:val="24"/>
          <w:lang w:eastAsia="ru-RU"/>
        </w:rPr>
        <w:t>Если мы дотянем наших детей до Зерцатики, не детей, их нельзя. Я имею ввиду молодёжь, когда перейдём на молодёжный Синтез. Детям установили предел – 16 Синтезов</w:t>
      </w:r>
      <w:r w:rsidRPr="004025B4">
        <w:rPr>
          <w:rFonts w:ascii="Arial" w:eastAsia="Times New Roman" w:hAnsi="Arial" w:cs="Arial"/>
          <w:sz w:val="24"/>
          <w:szCs w:val="24"/>
          <w:lang w:eastAsia="ru-RU"/>
        </w:rPr>
        <w:t xml:space="preserve"> 16 видов материи Физический мир. Как только дети начинают вести 32 Синтеза, они сразу готовятся в Тонкий мир, для детской экспрессии это может быть шанс невыживаемости. Отец сказал, больше нельзя, потому что 32 Синтеза, это 32 Частности Тонкого мира, а половина детей туда хочет вернуться, они это помнят, не хотят жить физически. </w:t>
      </w:r>
      <w:r w:rsidRPr="004025B4">
        <w:rPr>
          <w:rFonts w:ascii="Arial" w:eastAsia="Times New Roman" w:hAnsi="Arial" w:cs="Arial"/>
          <w:b/>
          <w:sz w:val="24"/>
          <w:szCs w:val="24"/>
          <w:lang w:eastAsia="ru-RU"/>
        </w:rPr>
        <w:t>Это ответ мамашкам из Интической Метагалактики</w:t>
      </w:r>
      <w:r w:rsidRPr="004025B4">
        <w:rPr>
          <w:rFonts w:ascii="Arial" w:eastAsia="Times New Roman" w:hAnsi="Arial" w:cs="Arial"/>
          <w:sz w:val="24"/>
          <w:szCs w:val="24"/>
          <w:lang w:eastAsia="ru-RU"/>
        </w:rPr>
        <w:t>. Взрослые это выдерживают, как развитие, дети выдерживают это, как сбежать от мамы с папой к Папе более высокому.</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Вот вам Интический стандарт, это взаимосвязь интичности никуда не девается. Поэтому мы установили для молодёжного и взрослого Синтеза – можно, для молодёжного 32 – это максимум, а для детей только 16.</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 xml:space="preserve">В итоге, Интика несёт, как наши отношения в выражении Отца, так и выражение Отца, так и выражение техники, так и выражение материи, как таковой. И вот эта </w:t>
      </w:r>
      <w:r w:rsidRPr="004025B4">
        <w:rPr>
          <w:rFonts w:ascii="Arial" w:eastAsia="Times New Roman" w:hAnsi="Arial" w:cs="Arial"/>
          <w:sz w:val="24"/>
          <w:szCs w:val="24"/>
          <w:lang w:eastAsia="ru-RU"/>
        </w:rPr>
        <w:lastRenderedPageBreak/>
        <w:t xml:space="preserve">регулировка интичности, </w:t>
      </w:r>
      <w:r w:rsidRPr="004025B4">
        <w:rPr>
          <w:rFonts w:ascii="Arial" w:eastAsia="Times New Roman" w:hAnsi="Arial" w:cs="Arial"/>
          <w:b/>
          <w:sz w:val="24"/>
          <w:szCs w:val="24"/>
          <w:lang w:eastAsia="ru-RU"/>
        </w:rPr>
        <w:t>она базовая и классическая для нашего существования. Туда входит минимум 16 фундаментальностей – от Правил до Ивдивости в эту регулировку. Вот это закладка Интичности.</w:t>
      </w:r>
      <w:r w:rsidRPr="004025B4">
        <w:rPr>
          <w:rFonts w:ascii="Arial" w:eastAsia="Times New Roman" w:hAnsi="Arial" w:cs="Arial"/>
          <w:sz w:val="24"/>
          <w:szCs w:val="24"/>
          <w:lang w:eastAsia="ru-RU"/>
        </w:rPr>
        <w:t xml:space="preserve"> Я давал Образ Интики, мы даём тенденцию, как это строится. Сейчас идём стяжать Тело Интики.</w:t>
      </w:r>
    </w:p>
    <w:p w:rsidR="00F95CE3" w:rsidRPr="004025B4" w:rsidRDefault="00F95CE3" w:rsidP="00F95CE3">
      <w:pPr>
        <w:spacing w:after="0"/>
        <w:ind w:firstLine="454"/>
        <w:jc w:val="both"/>
        <w:rPr>
          <w:rFonts w:ascii="Arial" w:eastAsia="Times New Roman" w:hAnsi="Arial" w:cs="Arial"/>
          <w:sz w:val="24"/>
          <w:szCs w:val="24"/>
          <w:lang w:eastAsia="ru-RU"/>
        </w:rPr>
      </w:pPr>
    </w:p>
    <w:p w:rsidR="00F95CE3" w:rsidRPr="004025B4" w:rsidRDefault="00F95CE3" w:rsidP="00F95CE3">
      <w:pPr>
        <w:spacing w:after="0"/>
        <w:jc w:val="both"/>
        <w:rPr>
          <w:rFonts w:ascii="Arial" w:eastAsia="Times New Roman" w:hAnsi="Arial" w:cs="Arial"/>
          <w:color w:val="000000"/>
          <w:sz w:val="24"/>
          <w:szCs w:val="24"/>
          <w:lang w:eastAsia="ru-RU"/>
        </w:rPr>
      </w:pPr>
      <w:r w:rsidRPr="004025B4">
        <w:rPr>
          <w:rFonts w:ascii="Arial" w:eastAsia="Times New Roman" w:hAnsi="Arial" w:cs="Arial"/>
          <w:color w:val="000000"/>
          <w:sz w:val="24"/>
          <w:szCs w:val="24"/>
          <w:lang w:eastAsia="ru-RU"/>
        </w:rPr>
        <w:t xml:space="preserve">Вспоминаем, что это 30 тело, а наша 30 Частность – это Свет. Значит, Интическая материя – это реализация Света, а так как это 94 Часть, в этот Свет записана Мудрость. Поэтому есть вариант другого названия – </w:t>
      </w:r>
      <w:r w:rsidRPr="004025B4">
        <w:rPr>
          <w:rFonts w:ascii="Arial" w:eastAsia="Times New Roman" w:hAnsi="Arial" w:cs="Arial"/>
          <w:b/>
          <w:color w:val="000000"/>
          <w:sz w:val="24"/>
          <w:szCs w:val="24"/>
          <w:lang w:eastAsia="ru-RU"/>
        </w:rPr>
        <w:t>Интическая материя, это материя</w:t>
      </w:r>
      <w:r w:rsidRPr="004025B4">
        <w:rPr>
          <w:rFonts w:ascii="Arial" w:eastAsia="Times New Roman" w:hAnsi="Arial" w:cs="Arial"/>
          <w:color w:val="000000"/>
          <w:sz w:val="24"/>
          <w:szCs w:val="24"/>
          <w:lang w:eastAsia="ru-RU"/>
        </w:rPr>
        <w:t xml:space="preserve"> </w:t>
      </w:r>
      <w:r w:rsidRPr="004025B4">
        <w:rPr>
          <w:rFonts w:ascii="Arial" w:eastAsia="Times New Roman" w:hAnsi="Arial" w:cs="Arial"/>
          <w:b/>
          <w:color w:val="000000"/>
          <w:sz w:val="24"/>
          <w:szCs w:val="24"/>
          <w:lang w:eastAsia="ru-RU"/>
        </w:rPr>
        <w:t>материализованной Мудрости</w:t>
      </w:r>
      <w:r w:rsidRPr="004025B4">
        <w:rPr>
          <w:rFonts w:ascii="Arial" w:eastAsia="Times New Roman" w:hAnsi="Arial" w:cs="Arial"/>
          <w:color w:val="000000"/>
          <w:sz w:val="24"/>
          <w:szCs w:val="24"/>
          <w:lang w:eastAsia="ru-RU"/>
        </w:rPr>
        <w:t>, чтобы у вас не было материализованного света, это Тонкий мир. Но это не материя Света, материя Света – это Тонкий мир. Это важная особенность Интики.</w:t>
      </w:r>
    </w:p>
    <w:p w:rsidR="00F95CE3" w:rsidRPr="004025B4" w:rsidRDefault="00F95CE3" w:rsidP="00F95CE3">
      <w:pPr>
        <w:spacing w:after="0"/>
        <w:ind w:firstLine="454"/>
        <w:jc w:val="both"/>
        <w:rPr>
          <w:rFonts w:ascii="Arial" w:eastAsia="Times New Roman" w:hAnsi="Arial" w:cs="Arial"/>
          <w:b/>
          <w:color w:val="FF0000"/>
          <w:sz w:val="24"/>
          <w:szCs w:val="24"/>
          <w:lang w:eastAsia="ru-RU"/>
        </w:rPr>
      </w:pPr>
      <w:r w:rsidRPr="004025B4">
        <w:rPr>
          <w:rFonts w:ascii="Arial" w:eastAsia="Times New Roman" w:hAnsi="Arial" w:cs="Arial"/>
          <w:sz w:val="24"/>
          <w:szCs w:val="24"/>
          <w:lang w:eastAsia="ru-RU"/>
        </w:rPr>
        <w:t>Интика, как 30-е выражение материи, она как бы затрагивает у нас от света до движения, а там есть время и пространство. И само слово – Интика, это материнское время, то есть это стандарты, которые имеют существование какое-то время.</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Иногда стандарт даётся на какой-то период, закон даётся на какой-то период. По истории некоторые законы менялись по мере развития человечества. И вот есть стандарты, законы, аксиомы, мощь временные. И вот Интика собою ещё реализует временность отдельных стандартов, законов.</w:t>
      </w:r>
    </w:p>
    <w:p w:rsidR="00F95CE3" w:rsidRPr="004025B4" w:rsidRDefault="00F95CE3" w:rsidP="00F95CE3">
      <w:pPr>
        <w:spacing w:after="0"/>
        <w:ind w:firstLine="454"/>
        <w:jc w:val="both"/>
        <w:rPr>
          <w:rFonts w:ascii="Arial" w:eastAsia="Times New Roman" w:hAnsi="Arial" w:cs="Arial"/>
          <w:sz w:val="24"/>
          <w:szCs w:val="24"/>
          <w:lang w:eastAsia="ru-RU"/>
        </w:rPr>
      </w:pPr>
      <w:r w:rsidRPr="004025B4">
        <w:rPr>
          <w:rFonts w:ascii="Arial" w:eastAsia="Times New Roman" w:hAnsi="Arial" w:cs="Arial"/>
          <w:sz w:val="24"/>
          <w:szCs w:val="24"/>
          <w:lang w:eastAsia="ru-RU"/>
        </w:rPr>
        <w:t>Интика даёт границы временных реализаций, на сколько это, а с другой стороны – показывает шанс, что можно перейти выше. Если ты словишь этот шанс и сможешь организовать переход. Поэтому Интика не только ограничивает, вот только так, а внутри этой ограниченности есть некий контекст, как от этой ограниченности освободится. И с одной стороны мы исполняем Волю Отца, а с другой стороны в этой Воле есть контекст, как пойти дальше, исполняя Волю Отца, но получить свободу воли этого исполнения в более широком контексте.</w:t>
      </w:r>
    </w:p>
    <w:p w:rsidR="00F95CE3" w:rsidRPr="006722A8" w:rsidRDefault="00F95CE3" w:rsidP="00F95CE3">
      <w:pPr>
        <w:spacing w:after="0"/>
        <w:ind w:firstLine="454"/>
        <w:jc w:val="both"/>
        <w:rPr>
          <w:rFonts w:ascii="Arial" w:eastAsia="Calibri" w:hAnsi="Arial" w:cs="Arial"/>
          <w:b/>
          <w:sz w:val="24"/>
          <w:szCs w:val="24"/>
        </w:rPr>
      </w:pPr>
      <w:r w:rsidRPr="006722A8">
        <w:rPr>
          <w:rFonts w:ascii="Arial" w:eastAsia="Calibri" w:hAnsi="Arial" w:cs="Arial"/>
          <w:b/>
          <w:sz w:val="24"/>
          <w:szCs w:val="24"/>
        </w:rPr>
        <w:t>Стяжание Интического тела, 94-ой Части Изначально Вышестоящего Отца, явлением 30-го вида Метагалактики – Интической Метагалактики, 30-го вида материи – Интической материи и вмещением 29 нижестоящих тел, явлением всех типов материи с видами организации материи усвоением в этой реализации стяжённой Истины и развёртыванием её Интически телесно</w:t>
      </w:r>
    </w:p>
    <w:p w:rsidR="00F95CE3" w:rsidRPr="006722A8" w:rsidRDefault="00F95CE3" w:rsidP="00F95CE3">
      <w:pPr>
        <w:spacing w:after="0"/>
        <w:ind w:firstLine="454"/>
        <w:jc w:val="both"/>
        <w:rPr>
          <w:rFonts w:ascii="Arial" w:eastAsia="Calibri" w:hAnsi="Arial" w:cs="Arial"/>
          <w:b/>
          <w:sz w:val="24"/>
          <w:szCs w:val="24"/>
        </w:rPr>
      </w:pP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Мы возжигаемся всем Синтезом каждого из нас. Синтезируемся с Изначально Вышестоящими Аватарами Синтеза Кут Хуми Фаинь, переходим в зал ИВДИВО на 65472-ю Высокую Цельность ИВМг, становясь Ипостасью 30-го Синтеза в форме 65472-х Высоко Цельно пред Изначально Вышестоящими Аватарами Синтеза Кут Хуми Фаинь. </w:t>
      </w:r>
    </w:p>
    <w:p w:rsidR="00F95CE3" w:rsidRPr="006722A8" w:rsidRDefault="00F95CE3" w:rsidP="00F95CE3">
      <w:pPr>
        <w:spacing w:after="0"/>
        <w:ind w:firstLine="454"/>
        <w:jc w:val="both"/>
        <w:rPr>
          <w:rFonts w:ascii="Arial" w:eastAsia="Calibri" w:hAnsi="Arial" w:cs="Arial"/>
          <w:b/>
          <w:sz w:val="24"/>
          <w:szCs w:val="24"/>
        </w:rPr>
      </w:pPr>
      <w:r w:rsidRPr="006722A8">
        <w:rPr>
          <w:rFonts w:ascii="Arial" w:eastAsia="Calibri" w:hAnsi="Arial" w:cs="Arial"/>
          <w:sz w:val="24"/>
          <w:szCs w:val="24"/>
        </w:rPr>
        <w:t xml:space="preserve">Синтезируясь с Хум, стяжаем Синтез Синтеза Изначально Вышестоящего Отца, прося преобразить каждого из нас и синтез нас на реализацию 30-го Тела Интической Метагалактики явлением Интической материи каждым из нас в реализации Интической телесности каждого из нас, с формированием Интического тела реализации каждого из нас. И просим Аватаров Синтеза Кут Хуми Фаинь этим развернуть 94-ю Частность деятельности каждого из нас физически собою.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И, синтезируясь с Хум, стяжаем Синтез Синтеза Изначально Вышестоящего Отца и, возжигаясь им, преображаемся на явление Интического тела телесностью и 94-рицей синтезфизического существования каждого из нас в базовой организации собою.</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вспыхивая этим, преображаясь этим, просим Изначально Вышестоящих Аватаров Синтеза Кут Хуми Фаинь развернуть тридцать телесных явлений 30-ти видов материи стяжанием 30-го тела Интической Метагалактики – законом «всё во всём» с вмещением </w:t>
      </w:r>
      <w:r w:rsidRPr="006722A8">
        <w:rPr>
          <w:rFonts w:ascii="Arial" w:eastAsia="Calibri" w:hAnsi="Arial" w:cs="Arial"/>
          <w:sz w:val="24"/>
          <w:szCs w:val="24"/>
        </w:rPr>
        <w:lastRenderedPageBreak/>
        <w:t xml:space="preserve">29-ти нижестоящих тел – и просим развернуть каждого из нас и синтез нас на 30 телесных явлений 30-ти видов материи 30-ти видов Метагалактик с максимальной концентрацией компетенции каждой из них от Физического телесного явления до Интического телесного явления в синтезе их каждым из нас и синтезом нас физически собою.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синтезируясь с Хум Аватаров Синтеза Кут Хуми Фаинь, стяжаем 30 Синтез Синтезов Изначально Вышестоящего Отца и, возжигаясь, преображаемся ими.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Правда, жёстче сразу стало на 30 тел, в теле. Смотрим, чуть так утяжелились. Расслабляемся и попытаемся, можно сказать, </w:t>
      </w:r>
      <w:r w:rsidRPr="006722A8">
        <w:rPr>
          <w:rFonts w:ascii="Arial" w:eastAsia="Calibri" w:hAnsi="Arial" w:cs="Arial"/>
          <w:i/>
          <w:sz w:val="24"/>
          <w:szCs w:val="24"/>
        </w:rPr>
        <w:t>расконцентрироваться</w:t>
      </w:r>
      <w:r w:rsidRPr="006722A8">
        <w:rPr>
          <w:rFonts w:ascii="Arial" w:eastAsia="Calibri" w:hAnsi="Arial" w:cs="Arial"/>
          <w:sz w:val="24"/>
          <w:szCs w:val="24"/>
        </w:rPr>
        <w:t xml:space="preserve"> – отпустить себя, не просто расслабиться, а расконцентрироваться, войти в созерцательность. Вот есть повышение концентрации, а это обратная – расконцентрация, созерцательность. Легче станет.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в этом огне мы синтезируемся с Изначально Вышестоящим Отцом, переходим в зал Изначально Вышестоящего Отца на 65537-ю </w:t>
      </w:r>
      <w:r>
        <w:rPr>
          <w:rFonts w:ascii="Arial" w:eastAsia="Calibri" w:hAnsi="Arial" w:cs="Arial"/>
          <w:sz w:val="24"/>
          <w:szCs w:val="24"/>
        </w:rPr>
        <w:t>Высокую Ц</w:t>
      </w:r>
      <w:r w:rsidRPr="006722A8">
        <w:rPr>
          <w:rFonts w:ascii="Arial" w:eastAsia="Calibri" w:hAnsi="Arial" w:cs="Arial"/>
          <w:sz w:val="24"/>
          <w:szCs w:val="24"/>
        </w:rPr>
        <w:t>ельность. Развёртываемся пред Изначально Вышестоящим Отцом Человеком</w:t>
      </w:r>
      <w:r w:rsidRPr="00671808">
        <w:rPr>
          <w:rFonts w:ascii="Arial" w:eastAsia="Calibri" w:hAnsi="Arial" w:cs="Arial"/>
          <w:b/>
          <w:sz w:val="24"/>
          <w:szCs w:val="24"/>
        </w:rPr>
        <w:t>…</w:t>
      </w:r>
      <w:r w:rsidRPr="006722A8">
        <w:rPr>
          <w:rFonts w:ascii="Arial" w:eastAsia="Calibri" w:hAnsi="Arial" w:cs="Arial"/>
          <w:sz w:val="24"/>
          <w:szCs w:val="24"/>
        </w:rPr>
        <w:t>, развёртываемся пред Изначально Вышестоящим Отцом Ипостасью 30-го Синтеза в форме и возжигаемся Синтезом ИВО. И, из зала Отца, мы синтезируемся с ИВО 1048577-ми Иерархической цельности</w:t>
      </w:r>
      <w:r>
        <w:rPr>
          <w:rFonts w:ascii="Arial" w:eastAsia="Calibri" w:hAnsi="Arial" w:cs="Arial"/>
          <w:sz w:val="24"/>
          <w:szCs w:val="24"/>
        </w:rPr>
        <w:t xml:space="preserve"> Истинной Мг</w:t>
      </w:r>
      <w:r w:rsidRPr="006722A8">
        <w:rPr>
          <w:rFonts w:ascii="Arial" w:eastAsia="Calibri" w:hAnsi="Arial" w:cs="Arial"/>
          <w:sz w:val="24"/>
          <w:szCs w:val="24"/>
        </w:rPr>
        <w:t>, возжигаясь его Синтезом. Нам сейчас ответили, почему Виталий сказал «расконцентрироваться» – являющим 1048577-ми Иерархическую Цельность собою.</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синтезируясь с Изначально Вышестоящим Отцом, стяжаем Интическое тело 94-ой Частью Изначально Вышестоящего Отца каждым из нас явлением 30-го вида Метагалактики – Интической Метагалактики, 30-го вида материи – Интической материи и всех типов материи с видами организации материи этим, прося в эту реализацию усвоить стяжённую Истину каждым из нас, развернув её Интически телесно, в том числе физически собою.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вспыхивая, развёртываясь Интическим телом пред Изначально Вышестоящим Отцом, синтезируемся с Его Хум и стяжаем Синтез Изначально Вышестоящего Отца и, возжигаясь, преображаемся им, усваивая Истину этим собою, минимально 94-рично, и помогая войти в Истину 256-рично внутренне каждому из нас и синтезу нас физически собой. И, возжигаясь Синтезом Изначально Вышестоящего Отца, преображаемся им.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проникаясь, развёртываясь Интическим телом каждым из нас, мы синтезируемся с Изначально Вышестоящим Отцом и стяжаем 29 телесных организаций с Интической телесностью, войдя в 30-рицу их, законом «всё во всём» Интической реализации в 29 нижестоящих телесных выражений.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И синтезируясь с Изначально Вышестоящим Отцом, стяжаем 30 телесных выражений, включая Интическое тело – всё во всём – 30-рично организуемое от Физичности телесности до Интичности телесности в каждом из нас и в синтезе нас, взращивая Интическое тело в 30-рицу явления и одновременно являя все предыдущие 29 телесных реализаций от Физичности до Интичности синтез-физически собою.</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синтезируясь с Хум Изначально Вышестоящего Отца, стяжаем 30 Синтезов Изначально Вышестоящего Отца, прося преобразить каждого из нас и синтез нас на 30 телесных выражений 30-ти видов Метагалактик, 30-ти видов материи, 30-ти типов материи, 30-ти видов организации материи – всё во всём – собою развернуть 30-телесную организацию: с 65-ой по 94-ую включительно Часть каждого из нас, – и расширив горизонт реализуемости каждого из нас на 94 рицу Эталонных реализаций физически собою.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lastRenderedPageBreak/>
        <w:t xml:space="preserve">И, возжигаясь этим, преображаясь этим, просим Изначально Вышестоящего Отца преобразить каждого из нас 94-рицей реализации Жизни физически собою в минимальном Эталонном выражении каждым из нас.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синтезируясь с Изначально Вышестоящим Отцом, стяжаем преображение каждого из нас и синтеза нас синтез-физически собою. Синтезируясь с Хум Изначально Вышестоящего Отца, стяжая Синтез Изначально Вышестоящего Отца и, возжигаясь Синтезом Изначально Вышестоящего Отца, преображаемся им.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мы благодарим Изначально Вышестоящего Отца. Благодарим Изначально Вышестоящих Аватаров Синтеза Кут Хуми Фаинь.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Возвращаемся в физическое выражение, развёртываясь 94-рично физически собою 30-ю телесными выражениями видов материи каждым из нас в реализации 30-ой Интической телесности базово, синтез-физически собою 94-ой Эталонной Частью каждого из нас.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 xml:space="preserve">И возжигаясь физически, преображаемся этим, эманируя всё стяжённое, возожжённое в ИВДИВО, в ИВДИВО Кишинёв Молдова, ИВДИВО Ипостасности каждого из нас и ИВДИВО каждого из нас. </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И выходим из практики.</w:t>
      </w:r>
    </w:p>
    <w:p w:rsidR="00F95CE3" w:rsidRPr="006722A8" w:rsidRDefault="00F95CE3" w:rsidP="00F95CE3">
      <w:pPr>
        <w:spacing w:after="0"/>
        <w:ind w:firstLine="454"/>
        <w:jc w:val="both"/>
        <w:rPr>
          <w:rFonts w:ascii="Arial" w:eastAsia="Calibri" w:hAnsi="Arial" w:cs="Arial"/>
          <w:sz w:val="24"/>
          <w:szCs w:val="24"/>
        </w:rPr>
      </w:pPr>
      <w:r w:rsidRPr="006722A8">
        <w:rPr>
          <w:rFonts w:ascii="Arial" w:eastAsia="Calibri" w:hAnsi="Arial" w:cs="Arial"/>
          <w:sz w:val="24"/>
          <w:szCs w:val="24"/>
        </w:rPr>
        <w:t>Аминь.</w:t>
      </w:r>
    </w:p>
    <w:p w:rsidR="00F95CE3" w:rsidRPr="006722A8" w:rsidRDefault="00F95CE3" w:rsidP="00F95CE3">
      <w:pPr>
        <w:tabs>
          <w:tab w:val="left" w:pos="3435"/>
        </w:tabs>
        <w:spacing w:after="0"/>
        <w:ind w:firstLine="454"/>
        <w:jc w:val="both"/>
        <w:rPr>
          <w:rFonts w:ascii="Arial" w:eastAsia="Calibri" w:hAnsi="Arial" w:cs="Arial"/>
          <w:b/>
          <w:sz w:val="24"/>
          <w:szCs w:val="24"/>
        </w:rPr>
      </w:pPr>
      <w:r w:rsidRPr="006722A8">
        <w:rPr>
          <w:rFonts w:ascii="Arial" w:eastAsia="Calibri" w:hAnsi="Arial" w:cs="Arial"/>
          <w:b/>
          <w:sz w:val="24"/>
          <w:szCs w:val="24"/>
        </w:rPr>
        <w:tab/>
      </w:r>
    </w:p>
    <w:p w:rsidR="00F95CE3" w:rsidRPr="00F95CE3" w:rsidRDefault="00F95CE3" w:rsidP="00F95CE3">
      <w:pPr>
        <w:rPr>
          <w:rFonts w:ascii="Arial" w:hAnsi="Arial" w:cs="Arial"/>
        </w:rPr>
      </w:pPr>
      <w:r>
        <w:rPr>
          <w:rFonts w:ascii="Arial" w:hAnsi="Arial" w:cs="Arial"/>
        </w:rPr>
        <w:t xml:space="preserve">Подготовила: </w:t>
      </w:r>
      <w:r w:rsidRPr="00F95CE3">
        <w:rPr>
          <w:rFonts w:ascii="Arial" w:hAnsi="Arial" w:cs="Arial"/>
        </w:rPr>
        <w:t xml:space="preserve">Аватар </w:t>
      </w:r>
      <w:r>
        <w:rPr>
          <w:rFonts w:ascii="Arial" w:hAnsi="Arial" w:cs="Arial"/>
        </w:rPr>
        <w:t>ВШС</w:t>
      </w:r>
      <w:r w:rsidRPr="00F95CE3">
        <w:rPr>
          <w:rFonts w:ascii="Arial" w:hAnsi="Arial" w:cs="Arial"/>
        </w:rPr>
        <w:t xml:space="preserve"> ИВО 262078 ИВЦ/65470 ВЦ/16318 ВЦР 262027ИЦ Кишинёв Молдова, ИВАС Мории Свет</w:t>
      </w:r>
    </w:p>
    <w:p w:rsidR="00F95CE3" w:rsidRPr="006722A8" w:rsidRDefault="00F95CE3" w:rsidP="00F95CE3">
      <w:pPr>
        <w:rPr>
          <w:rFonts w:ascii="Arial" w:hAnsi="Arial" w:cs="Arial"/>
        </w:rPr>
      </w:pPr>
      <w:r>
        <w:rPr>
          <w:rFonts w:ascii="Arial" w:hAnsi="Arial" w:cs="Arial"/>
        </w:rPr>
        <w:t xml:space="preserve">  </w:t>
      </w:r>
    </w:p>
    <w:p w:rsidR="00D232E3" w:rsidRDefault="00D232E3"/>
    <w:sectPr w:rsidR="00D232E3" w:rsidSect="00FA798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E3"/>
    <w:rsid w:val="00CE54CC"/>
    <w:rsid w:val="00D232E3"/>
    <w:rsid w:val="00F95CE3"/>
    <w:rsid w:val="00FA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9528F-1565-4DBA-92C1-27FC5000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8%D0%BD%D1%82%D0%B5%D0%BB%D0%BB%D0%B5%D0%BA%D1%82%D1%83%D0%B0%D0%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F%D0%BE%D0%B4%D0%B2%D0%B8%D0%B6%D0%BD%D1%8B%D0%B9_%D0%B8_%D0%BA%D1%80%D0%B8%D1%81%D1%82%D0%B0%D0%BB%D0%BB%D0%B8%D0%B7%D0%BE%D0%B2%D0%B0%D0%B2%D1%88%D0%B8%D0%B9%D1%81%D1%8F_%D0%B8%D0%BD%D1%82%D0%B5%D0%BB%D0%BB%D0%B5%D0%BA%D1%82" TargetMode="External"/><Relationship Id="rId5" Type="http://schemas.openxmlformats.org/officeDocument/2006/relationships/hyperlink" Target="https://ru.wikipedia.org/wiki/%D0%9A%D1%8D%D1%82%D1%82%D0%B5%D0%BB%D0%BB,_%D0%A0%D1%8D%D0%B9%D0%BC%D0%BE%D0%BD%D0%B4_%D0%91%D0%B5%D1%80%D0%BD%D0%B0%D1%80%D0%B4" TargetMode="External"/><Relationship Id="rId4" Type="http://schemas.openxmlformats.org/officeDocument/2006/relationships/hyperlink" Target="https://ru.wikipedia.org/wiki/%D0%98%D0%BD%D1%82%D0%B5%D0%BB%D0%BB%D0%B5%D0%BA%D1%8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Ninas</dc:creator>
  <cp:lastModifiedBy>RePack by Diakov</cp:lastModifiedBy>
  <cp:revision>2</cp:revision>
  <dcterms:created xsi:type="dcterms:W3CDTF">2020-01-14T18:52:00Z</dcterms:created>
  <dcterms:modified xsi:type="dcterms:W3CDTF">2020-01-14T19:59:00Z</dcterms:modified>
</cp:coreProperties>
</file>